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259"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INFORMATION SECURITY DATA OWNER APPLICATION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Pursuant to Article 11 of the Law on the Protection of Personal Data No. 6698 ("Law"), you must submit your requests regarding your rights listed under this article to our Company by completing this form and choosing one of the following methods in accordance with Article 13 of the Law and Article 5 of the Communiqué on the Principles and Procedures for the Application to the Data Controller.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METHODS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Written Application</w:t>
        <w:br w:type="textWrapping"/>
        <w:t xml:space="preserve">ii. Application via Registered Email Address Found in Our System</w:t>
        <w:br w:type="textWrapping"/>
        <w:t xml:space="preserve">iii. Application via Registered Electronic Mail (KEP)</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ADDRESS Atlas Trafo A.Ş </w:t>
      </w:r>
      <w:hyperlink r:id="rId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kvkk@atlastrafo.com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INFORMATION TO BE PROVIDED IN APPLICATION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written applications: Write "Request for Information under the Law on the Protection of Personal Data" on the envelope.</w:t>
        <w:br w:type="textWrapping"/>
        <w:t xml:space="preserve">For email applications: Write "Request for Information under the Law on the Protection of Personal Data" in the subject line.</w:t>
        <w:br w:type="textWrapping"/>
        <w:t xml:space="preserve">For KEP applications: Write "Request for Information under the Law on the Protection of Personal Data" in the subject line.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In person with a wet signature and ID document (e.g., ID card, driver's license, passport, etc.) to verify identity,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Via notary to the above-mentioned address,</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t xml:space="preserve">iii. Via KEP using your registered electronic mail address to </w:t>
      </w:r>
      <w:hyperlink r:id="rId7">
        <w:r w:rsidDel="00000000" w:rsidR="00000000" w:rsidRPr="00000000">
          <w:rPr>
            <w:rFonts w:ascii="Times New Roman" w:cs="Times New Roman" w:eastAsia="Times New Roman" w:hAnsi="Times New Roman"/>
            <w:color w:val="0563c1"/>
            <w:u w:val="single"/>
            <w:rtl w:val="0"/>
          </w:rPr>
          <w:t xml:space="preserve">atlastrafo@hs03.kep.tr</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 applications submitted through the methods listed above will be responded to as soon as possible and within a maximum of thirty (30) days depending on the nature of the request. This response will be delivered to you using the method you specify below. If fulfilling your request requires an additional cost, a fee may be charged according to the tariff determined by the Personal Data Protection Board.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IDENTITY AND CONTACT INFORMATION The following information must be completed so we can contact you and verify your identity: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Name:</w:t>
        <w:br w:type="textWrapping"/>
        <w:t xml:space="preserve">Turkish ID Number or Passport Number:</w:t>
        <w:br w:type="textWrapping"/>
        <w:t xml:space="preserve">Mobile Phone Number:</w:t>
        <w:br w:type="textWrapping"/>
        <w:t xml:space="preserve">Email Address:</w:t>
        <w:br w:type="textWrapping"/>
        <w:t xml:space="preserve">Residential Address for Notification: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check the box that best describes your relationship with our Company and provide detailed information such as whether the relationship is ongoing, the time period during which it existed if terminated, and the name of the relevant Company contact, if any.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 Candidate</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Intern</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Former Employee</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Visitor</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Customer</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Supplier Employee</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Supplier Representative</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Other: 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Select the Method by Which You Wish to Receive Our Response to Your Application: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I want to receive it in person (In case of delivery by proxy, a notarized power of attorney or authorization document must be submitted.)</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 I want it sent to my address.</w:t>
        <w:br w:type="textWrapping"/>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 I want it sent to my email address.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information and documents provided under this application must be accurate and up-to-date and submitted by an authorized person. Otherwise, our Company is not responsible for any claims arising from inaccurate or unauthorized applications. Our Company may request additional information from you to evaluate your application and ensure the security of your personal data.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 (Personal Data Subject) Name Surname:</w:t>
        <w:br w:type="textWrapping"/>
        <w:t xml:space="preserve">Date of Application:</w:t>
        <w:br w:type="textWrapping"/>
        <w:t xml:space="preserve">Signature:</w:t>
      </w:r>
    </w:p>
    <w:p w:rsidR="00000000" w:rsidDel="00000000" w:rsidP="00000000" w:rsidRDefault="00000000" w:rsidRPr="00000000" w14:paraId="00000014">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bl>
    <w:tblPr>
      <w:tblStyle w:val="Table1"/>
      <w:tblpPr w:leftFromText="180" w:rightFromText="180" w:topFromText="0" w:bottomFromText="0" w:vertAnchor="page" w:horzAnchor="page" w:tblpX="740" w:tblpY="543"/>
      <w:tblW w:w="103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1"/>
      <w:gridCol w:w="4959"/>
      <w:gridCol w:w="2100"/>
      <w:gridCol w:w="1312"/>
      <w:tblGridChange w:id="0">
        <w:tblGrid>
          <w:gridCol w:w="2021"/>
          <w:gridCol w:w="4959"/>
          <w:gridCol w:w="2100"/>
          <w:gridCol w:w="1312"/>
        </w:tblGrid>
      </w:tblGridChange>
    </w:tblGrid>
    <w:tr>
      <w:trPr>
        <w:cantSplit w:val="1"/>
        <w:trHeight w:val="267" w:hRule="atLeast"/>
        <w:tblHeader w:val="0"/>
      </w:trPr>
      <w:tc>
        <w:tcPr>
          <w:vMerge w:val="restart"/>
          <w:vAlign w:val="center"/>
        </w:tcPr>
        <w:p w:rsidR="00000000" w:rsidDel="00000000" w:rsidP="00000000" w:rsidRDefault="00000000" w:rsidRPr="00000000" w14:paraId="00000016">
          <w:pPr>
            <w:jc w:val="center"/>
            <w:rPr>
              <w:rFonts w:ascii="Times New Roman" w:cs="Times New Roman" w:eastAsia="Times New Roman" w:hAnsi="Times New Roman"/>
              <w:sz w:val="22"/>
              <w:szCs w:val="22"/>
            </w:rPr>
          </w:pPr>
          <w:r w:rsidDel="00000000" w:rsidR="00000000" w:rsidRPr="00000000">
            <w:rPr>
              <w:rtl w:val="0"/>
            </w:rPr>
          </w:r>
        </w:p>
      </w:tc>
      <w:tc>
        <w:tcPr>
          <w:vMerge w:val="restart"/>
          <w:vAlign w:val="center"/>
        </w:tcPr>
        <w:p w:rsidR="00000000" w:rsidDel="00000000" w:rsidP="00000000" w:rsidRDefault="00000000" w:rsidRPr="00000000" w14:paraId="00000017">
          <w:pPr>
            <w:spacing w:line="259"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INFORMATION SECURITY DATA OWNER APPLICATION FORM</w:t>
          </w:r>
        </w:p>
      </w:tc>
      <w:tc>
        <w:tcPr>
          <w:vAlign w:val="center"/>
        </w:tcPr>
        <w:p w:rsidR="00000000" w:rsidDel="00000000" w:rsidP="00000000" w:rsidRDefault="00000000" w:rsidRPr="00000000" w14:paraId="0000001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Document No </w:t>
          </w:r>
        </w:p>
      </w:tc>
      <w:tc>
        <w:tcPr>
          <w:vAlign w:val="center"/>
        </w:tcPr>
        <w:p w:rsidR="00000000" w:rsidDel="00000000" w:rsidP="00000000" w:rsidRDefault="00000000" w:rsidRPr="00000000" w14:paraId="0000001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FRKVKK.001</w:t>
          </w:r>
        </w:p>
      </w:tc>
    </w:tr>
    <w:tr>
      <w:trPr>
        <w:cantSplit w:val="1"/>
        <w:trHeight w:val="267"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1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 of First Publication        </w:t>
          </w:r>
        </w:p>
      </w:tc>
      <w:tc>
        <w:tcPr>
          <w:vAlign w:val="center"/>
        </w:tcPr>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01.01.2025</w:t>
          </w:r>
        </w:p>
      </w:tc>
    </w:tr>
    <w:tr>
      <w:trPr>
        <w:cantSplit w:val="1"/>
        <w:trHeight w:val="267" w:hRule="atLeast"/>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Date/Number of Change       </w:t>
          </w:r>
        </w:p>
      </w:tc>
      <w:tc>
        <w:tcPr>
          <w:vAlign w:val="center"/>
        </w:tcPr>
        <w:p w:rsidR="00000000" w:rsidDel="00000000" w:rsidP="00000000" w:rsidRDefault="00000000" w:rsidRPr="00000000" w14:paraId="00000021">
          <w:pPr>
            <w:rPr>
              <w:rFonts w:ascii="Times New Roman" w:cs="Times New Roman" w:eastAsia="Times New Roman" w:hAnsi="Times New Roman"/>
              <w:sz w:val="22"/>
              <w:szCs w:val="22"/>
            </w:rPr>
          </w:pPr>
          <w:r w:rsidDel="00000000" w:rsidR="00000000" w:rsidRPr="00000000">
            <w:rPr>
              <w:rtl w:val="0"/>
            </w:rPr>
          </w:r>
        </w:p>
      </w:tc>
    </w:tr>
    <w:tr>
      <w:trPr>
        <w:cantSplit w:val="1"/>
        <w:trHeight w:val="267" w:hRule="atLeast"/>
        <w:tblHeader w:val="0"/>
      </w:trPr>
      <w:tc>
        <w:tcPr>
          <w:vMerge w:val="continue"/>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Page number</w:t>
          </w:r>
        </w:p>
      </w:tc>
      <w:tc>
        <w:tcPr>
          <w:vAlign w:val="center"/>
        </w:tcPr>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tabs>
        <w:tab w:val="left" w:leader="none" w:pos="360"/>
      </w:tabs>
      <w:spacing w:after="60" w:before="60" w:lineRule="auto"/>
      <w:ind w:left="0" w:firstLine="0"/>
      <w:jc w:val="both"/>
    </w:pPr>
    <w:rPr>
      <w:rFonts w:ascii="Arial" w:cs="Arial" w:eastAsia="Arial" w:hAnsi="Arial"/>
      <w:b w:val="1"/>
      <w:bCs w:val="1"/>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vkk@atlastrafo.com" TargetMode="External"/><Relationship Id="rId7" Type="http://schemas.openxmlformats.org/officeDocument/2006/relationships/hyperlink" Target="mailto:atlastrafo@hs03.kep.t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